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39" w:rsidRPr="00693309" w:rsidRDefault="009C1439" w:rsidP="009C143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Hour Two </w:t>
      </w:r>
      <w:r w:rsidRPr="00693309">
        <w:rPr>
          <w:b/>
          <w:sz w:val="32"/>
        </w:rPr>
        <w:t>Workbook</w:t>
      </w:r>
      <w:r>
        <w:rPr>
          <w:b/>
          <w:sz w:val="32"/>
        </w:rPr>
        <w:t xml:space="preserve"> – Patron Input</w:t>
      </w:r>
    </w:p>
    <w:p w:rsidR="009C1439" w:rsidRDefault="009C1439" w:rsidP="009C1439">
      <w:pPr>
        <w:pStyle w:val="ListParagraph"/>
      </w:pPr>
    </w:p>
    <w:p w:rsidR="009C1439" w:rsidRDefault="009C1439" w:rsidP="009C1439">
      <w:pPr>
        <w:pStyle w:val="ListParagraph"/>
        <w:numPr>
          <w:ilvl w:val="0"/>
          <w:numId w:val="3"/>
        </w:numPr>
      </w:pPr>
      <w:r>
        <w:t>Select a completed Student ID form</w:t>
      </w:r>
      <w:r w:rsidR="00B8138B">
        <w:t xml:space="preserve"> (the ones we staff have filled out)</w:t>
      </w:r>
      <w:r>
        <w:t xml:space="preserve"> and create a New Patron Record for that patron.</w:t>
      </w:r>
    </w:p>
    <w:p w:rsidR="00F85DDB" w:rsidRDefault="00F85DDB" w:rsidP="00F85DDB">
      <w:pPr>
        <w:pStyle w:val="ListParagraph"/>
        <w:numPr>
          <w:ilvl w:val="1"/>
          <w:numId w:val="4"/>
        </w:numPr>
      </w:pPr>
      <w:r>
        <w:t>Is this a new or existing student?  __________</w:t>
      </w:r>
    </w:p>
    <w:p w:rsidR="00F85DDB" w:rsidRDefault="00F85DDB" w:rsidP="00F85DDB">
      <w:pPr>
        <w:pStyle w:val="ListParagraph"/>
        <w:numPr>
          <w:ilvl w:val="2"/>
          <w:numId w:val="4"/>
        </w:numPr>
      </w:pPr>
      <w:r>
        <w:t>How do you know?</w:t>
      </w:r>
    </w:p>
    <w:p w:rsidR="00F85DDB" w:rsidRDefault="00F85DDB" w:rsidP="00F85DDB">
      <w:pPr>
        <w:pStyle w:val="ListParagraph"/>
        <w:ind w:left="2160"/>
      </w:pPr>
      <w:r>
        <w:t>____________________________________________________________________________</w:t>
      </w:r>
    </w:p>
    <w:p w:rsidR="00F85DDB" w:rsidRDefault="00F85DDB" w:rsidP="00F85DDB">
      <w:pPr>
        <w:pStyle w:val="ListParagraph"/>
        <w:numPr>
          <w:ilvl w:val="1"/>
          <w:numId w:val="4"/>
        </w:numPr>
      </w:pPr>
      <w:r>
        <w:t>The Application Form…</w:t>
      </w:r>
    </w:p>
    <w:p w:rsidR="00F85DDB" w:rsidRDefault="00F85DDB" w:rsidP="00F85DDB">
      <w:pPr>
        <w:pStyle w:val="ListParagraph"/>
        <w:numPr>
          <w:ilvl w:val="2"/>
          <w:numId w:val="4"/>
        </w:numPr>
      </w:pPr>
      <w:r>
        <w:t>Is the information legible?  ______________________________________________________</w:t>
      </w:r>
    </w:p>
    <w:p w:rsidR="00F85DDB" w:rsidRDefault="00F85DDB" w:rsidP="00F85DDB">
      <w:pPr>
        <w:pStyle w:val="ListParagraph"/>
        <w:numPr>
          <w:ilvl w:val="2"/>
          <w:numId w:val="4"/>
        </w:numPr>
      </w:pPr>
      <w:r>
        <w:t>Does it contain all the required information?  _______________________________________</w:t>
      </w:r>
    </w:p>
    <w:p w:rsidR="00F85DDB" w:rsidRDefault="00F85DDB" w:rsidP="00F85DDB">
      <w:pPr>
        <w:pStyle w:val="ListParagraph"/>
        <w:numPr>
          <w:ilvl w:val="2"/>
          <w:numId w:val="4"/>
        </w:numPr>
      </w:pPr>
      <w:r>
        <w:t>Is the ‘Library Use Only’ section completed?  ________________________________________</w:t>
      </w:r>
    </w:p>
    <w:p w:rsidR="00F85DDB" w:rsidRDefault="00F85DDB" w:rsidP="00F85DDB">
      <w:pPr>
        <w:pStyle w:val="ListParagraph"/>
        <w:numPr>
          <w:ilvl w:val="2"/>
          <w:numId w:val="4"/>
        </w:numPr>
      </w:pPr>
      <w:r>
        <w:t>If you answered ‘No’ to any of the above questions, what do you do?</w:t>
      </w:r>
    </w:p>
    <w:p w:rsidR="00F85DDB" w:rsidRDefault="00F85DDB" w:rsidP="00F85DDB">
      <w:pPr>
        <w:pStyle w:val="ListParagraph"/>
        <w:ind w:left="2160"/>
      </w:pPr>
      <w:r>
        <w:t>_____________________________________________________________________________</w:t>
      </w:r>
    </w:p>
    <w:p w:rsidR="00F85DDB" w:rsidRDefault="000A4FC3" w:rsidP="00F85DDB">
      <w:pPr>
        <w:pStyle w:val="ListParagraph"/>
        <w:numPr>
          <w:ilvl w:val="1"/>
          <w:numId w:val="4"/>
        </w:numPr>
      </w:pPr>
      <w:r>
        <w:t>When completing the Local Patron Information node, which two Local Privileges lines are essential for borrowing privileges at the Patrick Power Library?</w:t>
      </w:r>
    </w:p>
    <w:p w:rsidR="000A4FC3" w:rsidRDefault="000A4FC3" w:rsidP="000A4FC3">
      <w:pPr>
        <w:pStyle w:val="ListParagraph"/>
        <w:ind w:left="1440"/>
      </w:pPr>
      <w:r>
        <w:t>___________________________________________________________________________________</w:t>
      </w:r>
    </w:p>
    <w:p w:rsidR="00F85DDB" w:rsidRDefault="00F85DDB" w:rsidP="00F85DDB">
      <w:pPr>
        <w:pStyle w:val="ListParagraph"/>
        <w:numPr>
          <w:ilvl w:val="1"/>
          <w:numId w:val="4"/>
        </w:numPr>
      </w:pPr>
      <w:r>
        <w:t>When completing the Address information node, what are the two ‘Address Type’ used?</w:t>
      </w:r>
    </w:p>
    <w:p w:rsidR="00F85DDB" w:rsidRDefault="00F85DDB" w:rsidP="00F85DDB">
      <w:pPr>
        <w:pStyle w:val="ListParagraph"/>
        <w:ind w:left="1440"/>
      </w:pPr>
      <w:r>
        <w:t>___________________________________________________________________________________</w:t>
      </w:r>
    </w:p>
    <w:p w:rsidR="00F85DDB" w:rsidRDefault="00F85DDB" w:rsidP="00F85DDB">
      <w:pPr>
        <w:pStyle w:val="ListParagraph"/>
        <w:numPr>
          <w:ilvl w:val="1"/>
          <w:numId w:val="4"/>
        </w:numPr>
      </w:pPr>
      <w:r>
        <w:t>When completing the Additional IDs node, what is the main reason you would not be able to add the patron’s ‘A’ number to this account?</w:t>
      </w:r>
    </w:p>
    <w:p w:rsidR="00F85DDB" w:rsidRDefault="00F85DDB" w:rsidP="00F85DDB">
      <w:pPr>
        <w:pStyle w:val="ListParagraph"/>
        <w:ind w:left="1440"/>
      </w:pPr>
      <w:r>
        <w:t>___________________________________________________________________________________</w:t>
      </w:r>
    </w:p>
    <w:p w:rsidR="009C1439" w:rsidRDefault="009C1439" w:rsidP="00B8138B">
      <w:pPr>
        <w:pStyle w:val="ListParagraph"/>
        <w:numPr>
          <w:ilvl w:val="0"/>
          <w:numId w:val="3"/>
        </w:numPr>
      </w:pPr>
      <w:r>
        <w:t xml:space="preserve">Visit this patron’s account </w:t>
      </w:r>
      <w:r w:rsidR="000A4FC3">
        <w:t>through</w:t>
      </w:r>
      <w:r>
        <w:t xml:space="preserve"> the OPAC ‘My Account’ tab.</w:t>
      </w:r>
    </w:p>
    <w:p w:rsidR="000A4FC3" w:rsidRDefault="000A4FC3" w:rsidP="000A4FC3">
      <w:pPr>
        <w:pStyle w:val="ListParagraph"/>
        <w:numPr>
          <w:ilvl w:val="1"/>
          <w:numId w:val="3"/>
        </w:numPr>
      </w:pPr>
      <w:r>
        <w:t>List the ‘sub-tabs’ within the ‘My Library Account’ tab.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0A4FC3" w:rsidRDefault="000A4FC3" w:rsidP="000A4FC3">
      <w:pPr>
        <w:pStyle w:val="ListParagraph"/>
        <w:numPr>
          <w:ilvl w:val="2"/>
          <w:numId w:val="3"/>
        </w:numPr>
      </w:pPr>
      <w:r>
        <w:t>_____________________________________</w:t>
      </w:r>
    </w:p>
    <w:p w:rsidR="009C1439" w:rsidRDefault="009C1439" w:rsidP="009C1439">
      <w:pPr>
        <w:pStyle w:val="ListParagraph"/>
      </w:pPr>
    </w:p>
    <w:p w:rsidR="006C3F17" w:rsidRDefault="00171B99"/>
    <w:sectPr w:rsidR="006C3F17" w:rsidSect="00DF7FE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C1F"/>
    <w:multiLevelType w:val="hybridMultilevel"/>
    <w:tmpl w:val="D3AA9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7204"/>
    <w:multiLevelType w:val="hybridMultilevel"/>
    <w:tmpl w:val="C2D88E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39"/>
    <w:rsid w:val="000A4FC3"/>
    <w:rsid w:val="001411D9"/>
    <w:rsid w:val="00171B99"/>
    <w:rsid w:val="008B4205"/>
    <w:rsid w:val="009C1439"/>
    <w:rsid w:val="00AE7A86"/>
    <w:rsid w:val="00B40DD3"/>
    <w:rsid w:val="00B8138B"/>
    <w:rsid w:val="00F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AE399-82F4-44C3-94BA-B010296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dcterms:created xsi:type="dcterms:W3CDTF">2016-08-25T13:36:00Z</dcterms:created>
  <dcterms:modified xsi:type="dcterms:W3CDTF">2016-08-25T13:36:00Z</dcterms:modified>
</cp:coreProperties>
</file>